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376" w:rsidRDefault="00784BCB" w:rsidP="00E13376">
      <w:pPr>
        <w:rPr>
          <w:b/>
          <w:bCs/>
        </w:rPr>
      </w:pPr>
      <w:r>
        <w:rPr>
          <w:b/>
          <w:bCs/>
          <w:u w:val="single"/>
        </w:rPr>
        <w:t>Consigne</w:t>
      </w:r>
      <w:r>
        <w:rPr>
          <w:b/>
          <w:bCs/>
        </w:rPr>
        <w:t> </w:t>
      </w:r>
      <w:r w:rsidR="006B7DFC">
        <w:rPr>
          <w:b/>
          <w:bCs/>
        </w:rPr>
        <w:t>:</w:t>
      </w:r>
      <w:r w:rsidR="00C76226">
        <w:rPr>
          <w:b/>
          <w:bCs/>
        </w:rPr>
        <w:t xml:space="preserve"> </w:t>
      </w:r>
      <w:r w:rsidR="00A71528" w:rsidRPr="00A71528">
        <w:rPr>
          <w:b/>
          <w:bCs/>
          <w:sz w:val="32"/>
          <w:szCs w:val="32"/>
        </w:rPr>
        <w:t>S</w:t>
      </w:r>
      <w:r w:rsidR="00A71528" w:rsidRPr="00A71528">
        <w:rPr>
          <w:b/>
          <w:bCs/>
          <w:color w:val="FF0000"/>
          <w:sz w:val="32"/>
          <w:szCs w:val="32"/>
        </w:rPr>
        <w:t>M</w:t>
      </w:r>
      <w:r w:rsidR="00A71528" w:rsidRPr="00A71528">
        <w:rPr>
          <w:b/>
          <w:bCs/>
          <w:sz w:val="32"/>
          <w:szCs w:val="32"/>
        </w:rPr>
        <w:t>ART</w:t>
      </w:r>
      <w:r w:rsidR="006B7DFC">
        <w:rPr>
          <w:b/>
          <w:bCs/>
        </w:rPr>
        <w:t xml:space="preserve"> (</w:t>
      </w:r>
      <w:r w:rsidR="006B7DFC" w:rsidRPr="006B7DFC">
        <w:rPr>
          <w:b/>
          <w:bCs/>
          <w:sz w:val="28"/>
          <w:szCs w:val="28"/>
        </w:rPr>
        <w:t>M</w:t>
      </w:r>
      <w:r w:rsidR="006B7DFC">
        <w:rPr>
          <w:b/>
          <w:bCs/>
        </w:rPr>
        <w:t>esurable)</w:t>
      </w:r>
    </w:p>
    <w:p w:rsidR="00784BCB" w:rsidRPr="006B7DFC" w:rsidRDefault="006B7DFC" w:rsidP="004F2499">
      <w:pPr>
        <w:rPr>
          <w:b/>
          <w:bCs/>
        </w:rPr>
      </w:pPr>
      <w:r>
        <w:rPr>
          <w:b/>
          <w:bCs/>
        </w:rPr>
        <w:t>D</w:t>
      </w:r>
      <w:r w:rsidR="00AB3CD8">
        <w:rPr>
          <w:b/>
          <w:bCs/>
        </w:rPr>
        <w:t xml:space="preserve">ites si </w:t>
      </w:r>
      <w:r w:rsidR="00C76226">
        <w:rPr>
          <w:b/>
          <w:bCs/>
        </w:rPr>
        <w:t>ces  objectifs  sont mesurables à travers des</w:t>
      </w:r>
      <w:r w:rsidR="004F2499">
        <w:rPr>
          <w:b/>
          <w:bCs/>
        </w:rPr>
        <w:t xml:space="preserve"> comportement</w:t>
      </w:r>
      <w:r w:rsidR="00C76226">
        <w:rPr>
          <w:b/>
          <w:bCs/>
        </w:rPr>
        <w:t>s</w:t>
      </w:r>
      <w:r w:rsidR="004F2499">
        <w:rPr>
          <w:b/>
          <w:bCs/>
        </w:rPr>
        <w:t xml:space="preserve"> observable</w:t>
      </w:r>
      <w:r w:rsidR="00C76226">
        <w:rPr>
          <w:b/>
          <w:bCs/>
        </w:rPr>
        <w:t>s</w:t>
      </w:r>
      <w:r w:rsidR="004F2499">
        <w:rPr>
          <w:b/>
          <w:bCs/>
        </w:rPr>
        <w:t>.</w:t>
      </w:r>
    </w:p>
    <w:p w:rsidR="00784BCB" w:rsidRDefault="00784BCB" w:rsidP="00784BCB"/>
    <w:tbl>
      <w:tblPr>
        <w:tblStyle w:val="Grilledutableau"/>
        <w:tblW w:w="0" w:type="auto"/>
        <w:tblLook w:val="04A0"/>
      </w:tblPr>
      <w:tblGrid>
        <w:gridCol w:w="6852"/>
        <w:gridCol w:w="1254"/>
        <w:gridCol w:w="1182"/>
      </w:tblGrid>
      <w:tr w:rsidR="00784BCB" w:rsidTr="00125FFC">
        <w:tc>
          <w:tcPr>
            <w:tcW w:w="6852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/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19F" w:rsidRDefault="00DC119F" w:rsidP="00DC119F">
            <w:pPr>
              <w:rPr>
                <w:b/>
                <w:bCs/>
              </w:rPr>
            </w:pPr>
          </w:p>
          <w:p w:rsidR="00DC119F" w:rsidRDefault="00DC119F" w:rsidP="00DC119F">
            <w:pPr>
              <w:rPr>
                <w:b/>
                <w:bCs/>
              </w:rPr>
            </w:pPr>
            <w:r>
              <w:rPr>
                <w:b/>
                <w:bCs/>
              </w:rPr>
              <w:t>Mesurable.</w:t>
            </w: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BCB" w:rsidRDefault="00AB3CD8" w:rsidP="00AB3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Non</w:t>
            </w:r>
            <w:r w:rsidR="00DC119F">
              <w:rPr>
                <w:b/>
                <w:bCs/>
              </w:rPr>
              <w:t xml:space="preserve"> mesurable</w:t>
            </w:r>
          </w:p>
        </w:tc>
      </w:tr>
      <w:tr w:rsidR="00784BCB" w:rsidTr="00125FFC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/>
          <w:p w:rsidR="00784BCB" w:rsidRDefault="00784BCB" w:rsidP="007A74AE">
            <w:r>
              <w:rPr>
                <w:b/>
                <w:bCs/>
              </w:rPr>
              <w:t>1</w:t>
            </w:r>
            <w:r>
              <w:t xml:space="preserve">- </w:t>
            </w:r>
            <w:r w:rsidR="007A74AE">
              <w:t>A la fin de cette activité, l’</w:t>
            </w:r>
            <w:r w:rsidR="00240CF7">
              <w:t>apprenant sera capable</w:t>
            </w:r>
            <w:r w:rsidR="00125FFC">
              <w:t xml:space="preserve"> d’é</w:t>
            </w:r>
            <w:r w:rsidR="00D455FE">
              <w:t>couter un enregistrement sonore</w:t>
            </w:r>
            <w:r w:rsidR="007A74AE">
              <w:t>.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 w:rsidP="00AB3CD8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5FE" w:rsidRDefault="00D455FE"/>
          <w:p w:rsidR="00784BCB" w:rsidRPr="00D455FE" w:rsidRDefault="00784BCB" w:rsidP="00D455FE"/>
        </w:tc>
      </w:tr>
      <w:tr w:rsidR="00784BCB" w:rsidTr="00125FFC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/>
          <w:p w:rsidR="00784BCB" w:rsidRDefault="00784BCB" w:rsidP="00493C91">
            <w:r>
              <w:rPr>
                <w:b/>
                <w:bCs/>
              </w:rPr>
              <w:t>2</w:t>
            </w:r>
            <w:r>
              <w:t xml:space="preserve">- </w:t>
            </w:r>
            <w:r w:rsidR="007A74AE">
              <w:t>A l’issue de cette activité, l’apprenant sera capable de transcrire correctement du script en cursive une phrase contenant tous les graphèmes déjà étudiés.</w:t>
            </w:r>
          </w:p>
          <w:p w:rsidR="00784BCB" w:rsidRDefault="00784BCB"/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 w:rsidP="00AB3CD8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/>
        </w:tc>
      </w:tr>
      <w:tr w:rsidR="00784BCB" w:rsidTr="00125FFC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/>
          <w:p w:rsidR="00784BCB" w:rsidRDefault="00784BCB" w:rsidP="007A74AE">
            <w:r>
              <w:rPr>
                <w:b/>
                <w:bCs/>
              </w:rPr>
              <w:t>3-</w:t>
            </w:r>
            <w:r w:rsidR="007A74AE">
              <w:t xml:space="preserve">Au terme de cette activité, l’apprenant sera capable de séparer et de nommer les différents groupes fonctionnels (G.N/S et G.V). 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 w:rsidP="00AB3CD8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/>
        </w:tc>
      </w:tr>
      <w:tr w:rsidR="00784BCB" w:rsidTr="00125FFC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/>
          <w:p w:rsidR="009D7DBE" w:rsidRDefault="00784BCB" w:rsidP="007A74AE">
            <w:r>
              <w:rPr>
                <w:b/>
                <w:bCs/>
              </w:rPr>
              <w:t>4-</w:t>
            </w:r>
            <w:r w:rsidR="007A74AE">
              <w:t xml:space="preserve">A l’issue de cette activité, l’apprenant sera capable d’imaginer la suite d’un conte. 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 w:rsidP="00AB3CD8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/>
        </w:tc>
      </w:tr>
      <w:tr w:rsidR="00784BCB" w:rsidTr="00125FFC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/>
          <w:p w:rsidR="00784BCB" w:rsidRDefault="00784BCB" w:rsidP="00DC119F">
            <w:r>
              <w:rPr>
                <w:b/>
                <w:bCs/>
              </w:rPr>
              <w:t>5</w:t>
            </w:r>
            <w:r w:rsidR="005E4AB9">
              <w:t>-</w:t>
            </w:r>
            <w:r w:rsidR="00DC119F">
              <w:t xml:space="preserve"> A la fin de cette activité, l’apprenant sera en mesure de distinguer et de délimiter les trois moments du conte lu. 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 w:rsidP="00AB3CD8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/>
        </w:tc>
      </w:tr>
      <w:tr w:rsidR="00784BCB" w:rsidTr="00125FFC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/>
          <w:p w:rsidR="00784BCB" w:rsidRDefault="00784BCB" w:rsidP="00DC119F">
            <w:r>
              <w:rPr>
                <w:b/>
                <w:bCs/>
              </w:rPr>
              <w:t>6-</w:t>
            </w:r>
            <w:r w:rsidR="00DC119F">
              <w:t xml:space="preserve"> A l’issue de cette activité, l’apprenant sera capable de comprendre l’histoire après l’écoute d’un enregistrement. 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 w:rsidP="00AB3CD8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/>
        </w:tc>
      </w:tr>
      <w:tr w:rsidR="00DC119F" w:rsidTr="00125FFC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19F" w:rsidRDefault="00DC119F">
            <w:r>
              <w:t xml:space="preserve">7- Au terme de cette activité, l’apprenant sera capable de </w:t>
            </w:r>
            <w:bookmarkStart w:id="0" w:name="_GoBack"/>
            <w:bookmarkEnd w:id="0"/>
            <w:r>
              <w:t>produire une phrase oralement.</w:t>
            </w:r>
          </w:p>
          <w:p w:rsidR="00DC119F" w:rsidRDefault="00DC119F"/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19F" w:rsidRDefault="00DC119F" w:rsidP="00AB3CD8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19F" w:rsidRDefault="00DC119F"/>
        </w:tc>
      </w:tr>
      <w:tr w:rsidR="00DC119F" w:rsidTr="00125FFC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19F" w:rsidRDefault="00DC119F" w:rsidP="00DC119F">
            <w:r>
              <w:t>8- A l’issue de cette activité, l’apprenant sera capable de se présenter à ses camarades en donnant les renseignements suivants (nom, prénom, âge, niveau et son adresse).</w:t>
            </w:r>
          </w:p>
          <w:p w:rsidR="00DC119F" w:rsidRDefault="00DC119F"/>
          <w:p w:rsidR="00DC119F" w:rsidRDefault="00DC119F"/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19F" w:rsidRDefault="00DC119F" w:rsidP="00AB3CD8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19F" w:rsidRDefault="00DC119F"/>
        </w:tc>
      </w:tr>
      <w:tr w:rsidR="00DC119F" w:rsidTr="00125FFC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19F" w:rsidRDefault="00DC119F">
            <w:r>
              <w:t>9- A la fin de cette activité, l’apprenant sera en mesure</w:t>
            </w:r>
            <w:r w:rsidR="00240CF7">
              <w:t xml:space="preserve"> de rédiger une cart</w:t>
            </w:r>
            <w:r>
              <w:t>e d’invitation destinée à ses camarades de classe</w:t>
            </w:r>
            <w:r w:rsidR="00240CF7">
              <w:t xml:space="preserve"> à l’occasion de son anniversaire</w:t>
            </w:r>
            <w:r>
              <w:t>.</w:t>
            </w:r>
          </w:p>
          <w:p w:rsidR="00DC119F" w:rsidRDefault="00DC119F"/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19F" w:rsidRDefault="00DC119F" w:rsidP="00AB3CD8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19F" w:rsidRDefault="00DC119F"/>
        </w:tc>
      </w:tr>
      <w:tr w:rsidR="00DC119F" w:rsidTr="00125FFC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FFC" w:rsidRDefault="00DC119F" w:rsidP="00125FFC">
            <w:r>
              <w:t xml:space="preserve">10- </w:t>
            </w:r>
            <w:r w:rsidR="00125FFC">
              <w:t xml:space="preserve">A l’issue de cette activité, l’apprenant sera capable d’orthographier correctement un passage en mettant en </w:t>
            </w:r>
            <w:r w:rsidR="006E648E">
              <w:t>œuvre</w:t>
            </w:r>
            <w:r w:rsidR="00125FFC">
              <w:t xml:space="preserve"> les règles  déjà apprises durant les différentes activités de points de langue. </w:t>
            </w:r>
          </w:p>
          <w:p w:rsidR="00DC119F" w:rsidRDefault="00DC119F" w:rsidP="00125FFC"/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19F" w:rsidRDefault="00DC119F" w:rsidP="00AB3CD8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19F" w:rsidRDefault="00DC119F"/>
        </w:tc>
      </w:tr>
    </w:tbl>
    <w:p w:rsidR="00784BCB" w:rsidRDefault="00784BCB" w:rsidP="00784BCB"/>
    <w:p w:rsidR="009D784A" w:rsidRDefault="009D784A"/>
    <w:p w:rsidR="00847A84" w:rsidRDefault="00847A84"/>
    <w:p w:rsidR="00847A84" w:rsidRDefault="00847A84"/>
    <w:p w:rsidR="00091206" w:rsidRDefault="00091206" w:rsidP="00091206">
      <w:pPr>
        <w:tabs>
          <w:tab w:val="left" w:pos="3060"/>
        </w:tabs>
      </w:pPr>
      <w:r>
        <w:lastRenderedPageBreak/>
        <w:tab/>
      </w:r>
    </w:p>
    <w:tbl>
      <w:tblPr>
        <w:tblStyle w:val="Grilledutableau"/>
        <w:tblW w:w="0" w:type="auto"/>
        <w:tblLook w:val="04A0"/>
      </w:tblPr>
      <w:tblGrid>
        <w:gridCol w:w="6852"/>
        <w:gridCol w:w="1254"/>
        <w:gridCol w:w="1182"/>
      </w:tblGrid>
      <w:tr w:rsidR="00091206" w:rsidTr="0021232E">
        <w:tc>
          <w:tcPr>
            <w:tcW w:w="6852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06" w:rsidRDefault="00091206" w:rsidP="0021232E">
            <w:pPr>
              <w:rPr>
                <w:b/>
                <w:bCs/>
              </w:rPr>
            </w:pPr>
          </w:p>
          <w:p w:rsidR="00091206" w:rsidRDefault="00091206" w:rsidP="0021232E">
            <w:pPr>
              <w:rPr>
                <w:b/>
                <w:bCs/>
              </w:rPr>
            </w:pPr>
            <w:r>
              <w:rPr>
                <w:b/>
                <w:bCs/>
              </w:rPr>
              <w:t>Mesurable.</w:t>
            </w: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06" w:rsidRDefault="00091206" w:rsidP="002123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Non mesurable</w:t>
            </w:r>
          </w:p>
        </w:tc>
      </w:tr>
      <w:tr w:rsidR="00091206" w:rsidTr="0021232E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  <w:p w:rsidR="00091206" w:rsidRDefault="00091206" w:rsidP="0021232E">
            <w:r>
              <w:rPr>
                <w:b/>
                <w:bCs/>
              </w:rPr>
              <w:t>1</w:t>
            </w:r>
            <w:r>
              <w:t>- A la fin de cette activité, l’apprenant sera capable d’écouter un enregistrement sonore.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  <w:p w:rsidR="00091206" w:rsidRPr="00D455FE" w:rsidRDefault="00091206" w:rsidP="00091206">
            <w:pPr>
              <w:jc w:val="center"/>
            </w:pPr>
            <w:r>
              <w:t>+</w:t>
            </w:r>
          </w:p>
        </w:tc>
      </w:tr>
      <w:tr w:rsidR="00091206" w:rsidTr="0021232E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  <w:p w:rsidR="00091206" w:rsidRDefault="00091206" w:rsidP="0021232E">
            <w:r>
              <w:rPr>
                <w:b/>
                <w:bCs/>
              </w:rPr>
              <w:t>2</w:t>
            </w:r>
            <w:r>
              <w:t>- A l’issue de cette activité, l’apprenant sera capable de transcrire correctement du script en cursive une phrase contenant tous les graphèmes déjà étudiés.</w:t>
            </w:r>
          </w:p>
          <w:p w:rsidR="00091206" w:rsidRDefault="00091206" w:rsidP="0021232E"/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9E0" w:rsidRDefault="005869E0" w:rsidP="0021232E">
            <w:pPr>
              <w:jc w:val="center"/>
            </w:pPr>
          </w:p>
          <w:p w:rsidR="005869E0" w:rsidRDefault="005869E0" w:rsidP="005869E0"/>
          <w:p w:rsidR="00091206" w:rsidRPr="005869E0" w:rsidRDefault="005869E0" w:rsidP="005869E0">
            <w:pPr>
              <w:jc w:val="center"/>
            </w:pPr>
            <w:r>
              <w:t>+</w:t>
            </w: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</w:tc>
      </w:tr>
      <w:tr w:rsidR="00091206" w:rsidTr="0021232E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  <w:p w:rsidR="00091206" w:rsidRDefault="00091206" w:rsidP="0021232E">
            <w:r>
              <w:rPr>
                <w:b/>
                <w:bCs/>
              </w:rPr>
              <w:t>3-</w:t>
            </w:r>
            <w:r>
              <w:t xml:space="preserve">Au terme de cette activité, l’apprenant sera capable de séparer et de nommer les différents groupes fonctionnels (G.N/S et G.V). 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9E0" w:rsidRDefault="005869E0" w:rsidP="0021232E">
            <w:pPr>
              <w:jc w:val="center"/>
            </w:pPr>
          </w:p>
          <w:p w:rsidR="00091206" w:rsidRPr="005869E0" w:rsidRDefault="005869E0" w:rsidP="005869E0">
            <w:pPr>
              <w:jc w:val="center"/>
            </w:pPr>
            <w:r>
              <w:t>+</w:t>
            </w: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</w:tc>
      </w:tr>
      <w:tr w:rsidR="00091206" w:rsidTr="0021232E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  <w:p w:rsidR="00091206" w:rsidRDefault="00091206" w:rsidP="0021232E">
            <w:r>
              <w:rPr>
                <w:b/>
                <w:bCs/>
              </w:rPr>
              <w:t>4-</w:t>
            </w:r>
            <w:r>
              <w:t xml:space="preserve">A l’issue de cette activité, l’apprenant sera capable d’imaginer la suite d’un conte. 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9E0" w:rsidRDefault="005869E0" w:rsidP="005869E0">
            <w:pPr>
              <w:jc w:val="center"/>
            </w:pPr>
          </w:p>
          <w:p w:rsidR="00091206" w:rsidRDefault="005869E0" w:rsidP="005869E0">
            <w:pPr>
              <w:jc w:val="center"/>
            </w:pPr>
            <w:r>
              <w:t>+</w:t>
            </w:r>
          </w:p>
        </w:tc>
      </w:tr>
      <w:tr w:rsidR="00091206" w:rsidTr="0021232E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  <w:p w:rsidR="00091206" w:rsidRDefault="00091206" w:rsidP="0021232E">
            <w:r>
              <w:rPr>
                <w:b/>
                <w:bCs/>
              </w:rPr>
              <w:t>5</w:t>
            </w:r>
            <w:r>
              <w:t xml:space="preserve">- A la fin de cette activité, l’apprenant sera en mesure de distinguer et de délimiter les trois moments du conte lu. 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9E0" w:rsidRDefault="005869E0" w:rsidP="0021232E">
            <w:pPr>
              <w:jc w:val="center"/>
            </w:pPr>
          </w:p>
          <w:p w:rsidR="00091206" w:rsidRPr="005869E0" w:rsidRDefault="005869E0" w:rsidP="005869E0">
            <w:pPr>
              <w:jc w:val="center"/>
            </w:pPr>
            <w:r>
              <w:t>+</w:t>
            </w: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</w:tc>
      </w:tr>
      <w:tr w:rsidR="00091206" w:rsidTr="0021232E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  <w:p w:rsidR="00091206" w:rsidRDefault="00091206" w:rsidP="0021232E">
            <w:r>
              <w:rPr>
                <w:b/>
                <w:bCs/>
              </w:rPr>
              <w:t>6-</w:t>
            </w:r>
            <w:r>
              <w:t xml:space="preserve"> A l’issue de cette activité, l’apprenant sera capable de comprendre l’histoire après l’écoute d’un enregistrement. 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9E0" w:rsidRDefault="005869E0" w:rsidP="0021232E"/>
          <w:p w:rsidR="00091206" w:rsidRPr="005869E0" w:rsidRDefault="005869E0" w:rsidP="005869E0">
            <w:pPr>
              <w:jc w:val="center"/>
            </w:pPr>
            <w:r>
              <w:t>+</w:t>
            </w:r>
          </w:p>
        </w:tc>
      </w:tr>
      <w:tr w:rsidR="00091206" w:rsidTr="0021232E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>
            <w:r>
              <w:t>7- Au terme de cette activité, l’apprenant sera capable de produire une phrase oralement</w:t>
            </w:r>
            <w:r w:rsidR="00062330">
              <w:t xml:space="preserve"> en utilisant l’acte de parole étudié</w:t>
            </w:r>
            <w:r>
              <w:t>.</w:t>
            </w:r>
          </w:p>
          <w:p w:rsidR="00091206" w:rsidRDefault="00091206" w:rsidP="0021232E"/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3F29" w:rsidRDefault="001F3F29" w:rsidP="0021232E">
            <w:pPr>
              <w:jc w:val="center"/>
            </w:pPr>
          </w:p>
          <w:p w:rsidR="00091206" w:rsidRDefault="001F3F29" w:rsidP="0021232E">
            <w:pPr>
              <w:jc w:val="center"/>
            </w:pPr>
            <w:r>
              <w:t>+</w:t>
            </w: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</w:tc>
      </w:tr>
      <w:tr w:rsidR="00091206" w:rsidTr="0021232E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>
            <w:r>
              <w:t>8- A l’issue de cette activité, l’apprenant sera capable de se présenter à ses camarades en donnant les renseignements suivants (nom, prénom, âge, niveau et son adresse).</w:t>
            </w:r>
          </w:p>
          <w:p w:rsidR="00091206" w:rsidRDefault="00091206" w:rsidP="0021232E"/>
          <w:p w:rsidR="00091206" w:rsidRDefault="00091206" w:rsidP="0021232E"/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8FC" w:rsidRDefault="009B18FC" w:rsidP="0021232E">
            <w:pPr>
              <w:jc w:val="center"/>
            </w:pPr>
          </w:p>
          <w:p w:rsidR="009B18FC" w:rsidRDefault="009B18FC" w:rsidP="009B18FC"/>
          <w:p w:rsidR="00091206" w:rsidRPr="009B18FC" w:rsidRDefault="009B18FC" w:rsidP="009B18FC">
            <w:pPr>
              <w:jc w:val="center"/>
            </w:pPr>
            <w:r>
              <w:t>+</w:t>
            </w: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</w:tc>
      </w:tr>
      <w:tr w:rsidR="00091206" w:rsidTr="0021232E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>
            <w:r>
              <w:t>9- A la fin de cette activité, l’apprenant sera en mesure de rédiger une carte d’invitation destinée à ses camarades de classe à l’occasion de son anniversaire.</w:t>
            </w:r>
          </w:p>
          <w:p w:rsidR="00091206" w:rsidRDefault="00091206" w:rsidP="0021232E"/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8FC" w:rsidRDefault="009B18FC" w:rsidP="0021232E">
            <w:pPr>
              <w:jc w:val="center"/>
            </w:pPr>
          </w:p>
          <w:p w:rsidR="00091206" w:rsidRPr="009B18FC" w:rsidRDefault="009B18FC" w:rsidP="009B18FC">
            <w:pPr>
              <w:jc w:val="center"/>
            </w:pPr>
            <w:r>
              <w:t>+</w:t>
            </w: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</w:tc>
      </w:tr>
      <w:tr w:rsidR="00091206" w:rsidTr="0021232E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>
            <w:r>
              <w:t xml:space="preserve">10- A l’issue de cette activité, l’apprenant sera capable d’orthographier correctement un passage en mettant en œuvre les règles  déjà apprises durant les différentes activités de points de langue. </w:t>
            </w:r>
          </w:p>
          <w:p w:rsidR="00091206" w:rsidRDefault="00091206" w:rsidP="0021232E"/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8FC" w:rsidRDefault="009B18FC" w:rsidP="0021232E">
            <w:pPr>
              <w:jc w:val="center"/>
            </w:pPr>
          </w:p>
          <w:p w:rsidR="00091206" w:rsidRPr="009B18FC" w:rsidRDefault="009B18FC" w:rsidP="009B18FC">
            <w:pPr>
              <w:jc w:val="center"/>
            </w:pPr>
            <w:r>
              <w:t>+</w:t>
            </w: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</w:tc>
      </w:tr>
    </w:tbl>
    <w:p w:rsidR="00847A84" w:rsidRDefault="00847A84" w:rsidP="00091206">
      <w:pPr>
        <w:tabs>
          <w:tab w:val="left" w:pos="3060"/>
        </w:tabs>
      </w:pPr>
    </w:p>
    <w:p w:rsidR="00847A84" w:rsidRDefault="00847A84"/>
    <w:p w:rsidR="00847A84" w:rsidRDefault="00847A84"/>
    <w:p w:rsidR="00847A84" w:rsidRDefault="00847A84"/>
    <w:p w:rsidR="00847A84" w:rsidRDefault="00847A84"/>
    <w:p w:rsidR="00847A84" w:rsidRDefault="00847A84"/>
    <w:p w:rsidR="00847A84" w:rsidRDefault="00847A84"/>
    <w:p w:rsidR="00847A84" w:rsidRDefault="00847A84"/>
    <w:p w:rsidR="00847A84" w:rsidRDefault="00847A84"/>
    <w:sectPr w:rsidR="00847A84" w:rsidSect="009D78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A54" w:rsidRDefault="007F4A54" w:rsidP="007856E3">
      <w:pPr>
        <w:spacing w:after="0" w:line="240" w:lineRule="auto"/>
      </w:pPr>
      <w:r>
        <w:separator/>
      </w:r>
    </w:p>
  </w:endnote>
  <w:endnote w:type="continuationSeparator" w:id="1">
    <w:p w:rsidR="007F4A54" w:rsidRDefault="007F4A54" w:rsidP="00785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A54" w:rsidRDefault="007F4A54" w:rsidP="007856E3">
      <w:pPr>
        <w:spacing w:after="0" w:line="240" w:lineRule="auto"/>
      </w:pPr>
      <w:r>
        <w:separator/>
      </w:r>
    </w:p>
  </w:footnote>
  <w:footnote w:type="continuationSeparator" w:id="1">
    <w:p w:rsidR="007F4A54" w:rsidRDefault="007F4A54" w:rsidP="00785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6E3" w:rsidRPr="007856E3" w:rsidRDefault="007856E3" w:rsidP="007856E3">
    <w:pPr>
      <w:pStyle w:val="En-tte"/>
      <w:rPr>
        <w:sz w:val="28"/>
        <w:szCs w:val="28"/>
      </w:rPr>
    </w:pPr>
    <w:r w:rsidRPr="007856E3">
      <w:rPr>
        <w:sz w:val="28"/>
        <w:szCs w:val="28"/>
      </w:rPr>
      <w:t xml:space="preserve">IGP (03)  </w:t>
    </w:r>
    <w:r>
      <w:rPr>
        <w:sz w:val="28"/>
        <w:szCs w:val="28"/>
      </w:rPr>
      <w:t xml:space="preserve">                                          </w:t>
    </w:r>
    <w:r w:rsidRPr="007856E3">
      <w:rPr>
        <w:sz w:val="28"/>
        <w:szCs w:val="28"/>
      </w:rPr>
      <w:t>«  Didactique »</w:t>
    </w:r>
    <w:r w:rsidR="00004864">
      <w:rPr>
        <w:sz w:val="28"/>
        <w:szCs w:val="28"/>
      </w:rPr>
      <w:t xml:space="preserve">                            </w:t>
    </w:r>
  </w:p>
  <w:p w:rsidR="007856E3" w:rsidRDefault="007856E3">
    <w:pPr>
      <w:pStyle w:val="En-tte"/>
    </w:pPr>
    <w: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4BCB"/>
    <w:rsid w:val="00004864"/>
    <w:rsid w:val="00035587"/>
    <w:rsid w:val="00062330"/>
    <w:rsid w:val="00091206"/>
    <w:rsid w:val="000C12F8"/>
    <w:rsid w:val="000E0743"/>
    <w:rsid w:val="00110AC5"/>
    <w:rsid w:val="00125FFC"/>
    <w:rsid w:val="001F3F29"/>
    <w:rsid w:val="00202FF6"/>
    <w:rsid w:val="00214B32"/>
    <w:rsid w:val="00216F96"/>
    <w:rsid w:val="00240CF7"/>
    <w:rsid w:val="00270352"/>
    <w:rsid w:val="0030352A"/>
    <w:rsid w:val="0038780C"/>
    <w:rsid w:val="00493C91"/>
    <w:rsid w:val="004F2499"/>
    <w:rsid w:val="0058526D"/>
    <w:rsid w:val="005869E0"/>
    <w:rsid w:val="005E4AB9"/>
    <w:rsid w:val="006703D1"/>
    <w:rsid w:val="006B7DFC"/>
    <w:rsid w:val="006E648E"/>
    <w:rsid w:val="00784BCB"/>
    <w:rsid w:val="007856E3"/>
    <w:rsid w:val="007A74AE"/>
    <w:rsid w:val="007F4A54"/>
    <w:rsid w:val="00847A84"/>
    <w:rsid w:val="00892E6E"/>
    <w:rsid w:val="009B18FC"/>
    <w:rsid w:val="009C53E8"/>
    <w:rsid w:val="009D784A"/>
    <w:rsid w:val="009D7DBE"/>
    <w:rsid w:val="00A71528"/>
    <w:rsid w:val="00AA3D6A"/>
    <w:rsid w:val="00AB3CD8"/>
    <w:rsid w:val="00AE53F0"/>
    <w:rsid w:val="00BB70C4"/>
    <w:rsid w:val="00C76226"/>
    <w:rsid w:val="00D455FE"/>
    <w:rsid w:val="00DC119F"/>
    <w:rsid w:val="00E13376"/>
    <w:rsid w:val="00FF6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BC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0352A"/>
    <w:pPr>
      <w:ind w:left="720"/>
      <w:contextualSpacing/>
    </w:pPr>
  </w:style>
  <w:style w:type="table" w:styleId="Grilledutableau">
    <w:name w:val="Table Grid"/>
    <w:basedOn w:val="TableauNormal"/>
    <w:uiPriority w:val="59"/>
    <w:rsid w:val="00784B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785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56E3"/>
  </w:style>
  <w:style w:type="paragraph" w:styleId="Pieddepage">
    <w:name w:val="footer"/>
    <w:basedOn w:val="Normal"/>
    <w:link w:val="PieddepageCar"/>
    <w:uiPriority w:val="99"/>
    <w:semiHidden/>
    <w:unhideWhenUsed/>
    <w:rsid w:val="00785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856E3"/>
  </w:style>
  <w:style w:type="paragraph" w:styleId="Textedebulles">
    <w:name w:val="Balloon Text"/>
    <w:basedOn w:val="Normal"/>
    <w:link w:val="TextedebullesCar"/>
    <w:uiPriority w:val="99"/>
    <w:semiHidden/>
    <w:unhideWhenUsed/>
    <w:rsid w:val="00785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56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seridji</cp:lastModifiedBy>
  <cp:revision>31</cp:revision>
  <dcterms:created xsi:type="dcterms:W3CDTF">2015-03-30T09:44:00Z</dcterms:created>
  <dcterms:modified xsi:type="dcterms:W3CDTF">2018-06-26T14:46:00Z</dcterms:modified>
</cp:coreProperties>
</file>